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8.png" ContentType="image/png"/>
  <Override PartName="/word/media/rId30.png" ContentType="image/png"/>
  <Override PartName="/word/media/rId54.png" ContentType="image/png"/>
  <Override PartName="/word/media/rId22.png" ContentType="image/png"/>
  <Override PartName="/word/media/rId34.png" ContentType="image/png"/>
  <Override PartName="/word/media/rId18.png" ContentType="image/png"/>
  <Override PartName="/word/media/rId10.png" ContentType="image/png"/>
  <Override PartName="/word/media/rId14.png" ContentType="image/png"/>
  <Override PartName="/word/media/rId26.png" ContentType="image/png"/>
  <Override PartName="/word/media/rId50.png" ContentType="image/png"/>
  <Override PartName="/word/media/rId42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Guilda das Espadas da Lua Negra</w:t>
      </w:r>
    </w:p>
    <w:p>
      <w:pPr>
        <w:pStyle w:val="FirstParagraph"/>
      </w:pPr>
      <w:r>
        <w:t xml:space="preserve">Tags: #todo/groups/description #Grupo/Espadas-Lua-Negra</w:t>
      </w:r>
    </w:p>
    <w:bookmarkStart w:id="9" w:name="a-origem-a-era-da-opressão"/>
    <w:p>
      <w:pPr>
        <w:pStyle w:val="Heading3"/>
      </w:pPr>
      <w:r>
        <w:t xml:space="preserve">A Origem: A Era da Opressão</w:t>
      </w:r>
    </w:p>
    <w:p>
      <w:pPr>
        <w:pStyle w:val="FirstParagraph"/>
      </w:pPr>
      <w:r>
        <w:t xml:space="preserve">Há centenas de anos, Melenar quase sucumbiu diante da ambição de um tirano conhecido como</w:t>
      </w:r>
      <w:r>
        <w:t xml:space="preserve"> </w:t>
      </w:r>
      <w:r>
        <w:rPr>
          <w:b/>
          <w:bCs/>
        </w:rPr>
        <w:t xml:space="preserve">O Soberano de Ferro</w:t>
      </w:r>
      <w:r>
        <w:t xml:space="preserve">. Ele era um ser de violência pura, cuja crueldade não conhecia limites. Seu avanço pelo reino deixou um rastro de destruição, e seu objetivo era absoluto:</w:t>
      </w:r>
      <w:r>
        <w:t xml:space="preserve"> </w:t>
      </w:r>
      <w:r>
        <w:rPr>
          <w:b/>
          <w:bCs/>
        </w:rPr>
        <w:t xml:space="preserve">subjulgar</w:t>
      </w:r>
      <w:r>
        <w:t xml:space="preserve"> </w:t>
      </w:r>
      <w:r>
        <w:t xml:space="preserve">a população através da força bruta, quebrando o espírito do povo para que servissem apenas aos seus caprichos.</w:t>
      </w:r>
    </w:p>
    <w:p>
      <w:pPr>
        <w:pStyle w:val="BodyText"/>
      </w:pPr>
      <w:r>
        <w:t xml:space="preserve">Contra esse regime de terror, doze guerreiros de elite se levantaram. Eles entenderam que para libertar o povo daquele julgo, precisariam de um poder bélico capaz de rivalizar com a brutalidade do exército inimigo. Cada um empunhou uma arma lendária, forjada para ser a resposta definitiva à tirania.</w:t>
      </w:r>
    </w:p>
    <w:p>
      <w:pPr>
        <w:pStyle w:val="BodyText"/>
      </w:pPr>
      <w:r>
        <w:t xml:space="preserve">Assim foi fundada a</w:t>
      </w:r>
      <w:r>
        <w:t xml:space="preserve"> </w:t>
      </w:r>
      <w:r>
        <w:rPr>
          <w:b/>
          <w:bCs/>
        </w:rPr>
        <w:t xml:space="preserve">Guilda das Espadas da Lua Negra</w:t>
      </w:r>
      <w:r>
        <w:t xml:space="preserve">: a última linha de defesa entre a liberdade e a escravidão total.</w:t>
      </w:r>
    </w:p>
    <w:bookmarkEnd w:id="9"/>
    <w:bookmarkStart w:id="58" w:name="a-ascensão-a-era-das-doze-casas"/>
    <w:p>
      <w:pPr>
        <w:pStyle w:val="Heading3"/>
      </w:pPr>
      <w:r>
        <w:t xml:space="preserve">A Ascensão: A Era das Doze Casas</w:t>
      </w:r>
    </w:p>
    <w:p>
      <w:pPr>
        <w:pStyle w:val="FirstParagraph"/>
      </w:pPr>
      <w:r>
        <w:t xml:space="preserve">Após a queda do "Soberano de Ferro" e a libertação de Melenar, os doze heróis não se dispersaram. Compreendendo que a tirania poderia retornar sob outras faces, eles formalizaram a</w:t>
      </w:r>
      <w:r>
        <w:t xml:space="preserve"> </w:t>
      </w:r>
      <w:r>
        <w:rPr>
          <w:b/>
          <w:bCs/>
        </w:rPr>
        <w:t xml:space="preserve">Guilda das Espadas da Lua Negra</w:t>
      </w:r>
      <w:r>
        <w:t xml:space="preserve">. Para garantir que seus estilos de combate únicos não se perdessem, cada um dos doze fundadores estabeleceu uma "Casa" dentro da guilda.</w:t>
      </w:r>
    </w:p>
    <w:p>
      <w:pPr>
        <w:pStyle w:val="BodyText"/>
      </w:pPr>
      <w:r>
        <w:t xml:space="preserve">Cada Casa era dedicada a preservar a técnica e a filosofia de uma das armas lendárias:</w:t>
      </w:r>
    </w:p>
    <w:bookmarkStart w:id="13" w:name="aranha-ordem-das-tecelãs"/>
    <w:p>
      <w:pPr>
        <w:pStyle w:val="Heading4"/>
      </w:pPr>
      <w:r>
        <w:t xml:space="preserve">1. Aranha:</w:t>
      </w:r>
      <w:r>
        <w:t xml:space="preserve"> </w:t>
      </w:r>
      <w:r>
        <w:rPr>
          <w:b/>
          <w:bCs/>
        </w:rPr>
        <w:t xml:space="preserve">Ordem das Tecelãs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Controle e Manipulação.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O portador não apenas luta, ele "costura" o campo de batalha. Focado em prender adversários e usar o cenário a seu favor.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Agulha de fiar alma</w:t>
      </w:r>
      <w:r>
        <w:t xml:space="preserve"> </w:t>
      </w:r>
      <w:r>
        <w:t xml:space="preserve">— Uma agulha de costura gigante sem guarda, feita de prata, conectada a um carretel de onde sai um fio de seda branco indestrutível. A arma perfura e o fio enreda os inimigos.</w:t>
      </w:r>
      <w:r>
        <w:br/>
      </w:r>
      <w:r>
        <w:drawing>
          <wp:inline>
            <wp:extent cx="5334000" cy="3891111"/>
            <wp:effectExtent b="0" l="0" r="0" t="0"/>
            <wp:docPr descr="Agulha de fiar alma.png" title="" id="11" name="Picture"/>
            <a:graphic>
              <a:graphicData uri="http://schemas.openxmlformats.org/drawingml/2006/picture">
                <pic:pic>
                  <pic:nvPicPr>
                    <pic:cNvPr descr="D:\obsidian\obsidian-rpg\Agulha%20de%20fiar%20alma.png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1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"/>
    <w:bookmarkStart w:id="17" w:name="lobo-a-matilha-das-espadas"/>
    <w:p>
      <w:pPr>
        <w:pStyle w:val="Heading4"/>
      </w:pPr>
      <w:r>
        <w:t xml:space="preserve">2. Lobo:</w:t>
      </w:r>
      <w:r>
        <w:t xml:space="preserve"> </w:t>
      </w:r>
      <w:r>
        <w:rPr>
          <w:b/>
          <w:bCs/>
        </w:rPr>
        <w:t xml:space="preserve">A Matilha das Espadas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Tática de Matilha e Coordenação.</w:t>
      </w:r>
      <w:r>
        <w:br/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Combate com duas armas, focado em flanquear, cercar e cansar o oponente através de ataques incessantes e coordenados.</w:t>
      </w:r>
      <w:r>
        <w:br/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Gêmeas do Luar</w:t>
      </w:r>
      <w:r>
        <w:t xml:space="preserve"> </w:t>
      </w:r>
      <w:r>
        <w:t xml:space="preserve">— Um par de sabres curvos perfeitamente balanceados que parecem ficar mais leves quanto mais rápido o usuário se move, permitindo uma tempestade de golpes.</w:t>
      </w:r>
      <w:r>
        <w:br/>
      </w:r>
      <w:r>
        <w:drawing>
          <wp:inline>
            <wp:extent cx="5334000" cy="2911822"/>
            <wp:effectExtent b="0" l="0" r="0" t="0"/>
            <wp:docPr descr="Gêmeas do Luar.png" title="" id="15" name="Picture"/>
            <a:graphic>
              <a:graphicData uri="http://schemas.openxmlformats.org/drawingml/2006/picture">
                <pic:pic>
                  <pic:nvPicPr>
                    <pic:cNvPr descr="D:\obsidian\obsidian-rpg\G%C3%AAmeas%20do%20Luar.png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"/>
    <w:bookmarkStart w:id="21" w:name="dragão-a-vanguarda-da-chama"/>
    <w:p>
      <w:pPr>
        <w:pStyle w:val="Heading4"/>
      </w:pPr>
      <w:r>
        <w:t xml:space="preserve">3. Dragão:</w:t>
      </w:r>
      <w:r>
        <w:t xml:space="preserve"> </w:t>
      </w:r>
      <w:r>
        <w:rPr>
          <w:b/>
          <w:bCs/>
        </w:rPr>
        <w:t xml:space="preserve">A Vanguarda da Chama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Força Bruta e Destruição.</w:t>
      </w:r>
      <w:r>
        <w:br/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Golpes pesados e devastadores. Eles eram a linha de frente usada para quebrar as formações de escudos do tirano Soberano de Ferro.</w:t>
      </w:r>
      <w:r>
        <w:br/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A Presa do Monarca</w:t>
      </w:r>
      <w:r>
        <w:t xml:space="preserve"> </w:t>
      </w:r>
      <w:r>
        <w:t xml:space="preserve">— Um montante colossal (</w:t>
      </w:r>
      <w:r>
        <w:rPr>
          <w:i/>
          <w:iCs/>
        </w:rPr>
        <w:t xml:space="preserve">Greatsword</w:t>
      </w:r>
      <w:r>
        <w:t xml:space="preserve">) de lâmina negra que emana um calor constante. Diz a lenda que o metal foi temperado em sangue de dragão ancestral.</w:t>
      </w:r>
      <w:r>
        <w:br/>
      </w:r>
      <w:r>
        <w:drawing>
          <wp:inline>
            <wp:extent cx="5334000" cy="2911822"/>
            <wp:effectExtent b="0" l="0" r="0" t="0"/>
            <wp:docPr descr="A Presa do Monarca.png" title="" id="19" name="Picture"/>
            <a:graphic>
              <a:graphicData uri="http://schemas.openxmlformats.org/drawingml/2006/picture">
                <pic:pic>
                  <pic:nvPicPr>
                    <pic:cNvPr descr="D:\obsidian\obsidian-rpg\A%20Presa%20do%20Monarca.png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"/>
    <w:bookmarkStart w:id="25" w:name="serpente-o-círculo-da-víbora"/>
    <w:p>
      <w:pPr>
        <w:pStyle w:val="Heading4"/>
      </w:pPr>
      <w:r>
        <w:t xml:space="preserve">4. Serpente:</w:t>
      </w:r>
      <w:r>
        <w:t xml:space="preserve"> </w:t>
      </w:r>
      <w:r>
        <w:rPr>
          <w:b/>
          <w:bCs/>
        </w:rPr>
        <w:t xml:space="preserve">O Círculo da Víbora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Enganação e Imprevisibilidade.</w:t>
      </w:r>
      <w:r>
        <w:br/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Movimentos fluidos e erráticos. O guerreiro ataca de ângulos impossíveis, focando em atingir onde o inimigo está desprotegido.</w:t>
      </w:r>
      <w:r>
        <w:br/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A Língua Bífida</w:t>
      </w:r>
      <w:r>
        <w:t xml:space="preserve"> </w:t>
      </w:r>
      <w:r>
        <w:t xml:space="preserve">— Uma espada-chicote (semelhante a uma</w:t>
      </w:r>
      <w:r>
        <w:t xml:space="preserve"> </w:t>
      </w:r>
      <w:r>
        <w:rPr>
          <w:i/>
          <w:iCs/>
        </w:rPr>
        <w:t xml:space="preserve">Urumi</w:t>
      </w:r>
      <w:r>
        <w:t xml:space="preserve">) que pode se estender para atacar à distância ou enrijecer instantaneamente para aparar golpes.</w:t>
      </w:r>
      <w:r>
        <w:br/>
      </w:r>
      <w:r>
        <w:drawing>
          <wp:inline>
            <wp:extent cx="5334000" cy="2911822"/>
            <wp:effectExtent b="0" l="0" r="0" t="0"/>
            <wp:docPr descr="A Língua Bífida.png" title="" id="23" name="Picture"/>
            <a:graphic>
              <a:graphicData uri="http://schemas.openxmlformats.org/drawingml/2006/picture">
                <pic:pic>
                  <pic:nvPicPr>
                    <pic:cNvPr descr="D:\obsidian\obsidian-rpg\A%20L%C3%ADngua%20B%C3%ADfida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29" w:name="corvo-os-observadores-da-penumbra"/>
    <w:p>
      <w:pPr>
        <w:pStyle w:val="Heading4"/>
      </w:pPr>
      <w:r>
        <w:t xml:space="preserve">5. Corvo:</w:t>
      </w:r>
      <w:r>
        <w:t xml:space="preserve"> </w:t>
      </w:r>
      <w:r>
        <w:rPr>
          <w:b/>
          <w:bCs/>
        </w:rPr>
        <w:t xml:space="preserve">Os Observadores da Penumbra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Espionagem, Assassinato e Magia.</w:t>
      </w:r>
      <w:r>
        <w:br/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Combate furtivo misturado com ilusões ou magia de sombras. Especialistas em eliminar ameaças antes que a batalha comece.</w:t>
      </w:r>
      <w:r>
        <w:br/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O Bico da Meia-Noite</w:t>
      </w:r>
      <w:r>
        <w:t xml:space="preserve"> </w:t>
      </w:r>
      <w:r>
        <w:t xml:space="preserve">— Uma espada curta (ou adaga longa) feita de vidro vulcânico (obsidiana) que absorve a luz ao invés de refleti-la, tornando a lâmina invisível na escuridão.</w:t>
      </w:r>
      <w:r>
        <w:br/>
      </w:r>
      <w:r>
        <w:drawing>
          <wp:inline>
            <wp:extent cx="5334000" cy="2911822"/>
            <wp:effectExtent b="0" l="0" r="0" t="0"/>
            <wp:docPr descr="O Bico da Meia-Noite.png" title="" id="27" name="Picture"/>
            <a:graphic>
              <a:graphicData uri="http://schemas.openxmlformats.org/drawingml/2006/picture">
                <pic:pic>
                  <pic:nvPicPr>
                    <pic:cNvPr descr="D:\obsidian\obsidian-rpg\O%20Bico%20da%20Meia-Noite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Start w:id="33" w:name="urso-o-baluarte-indomável"/>
    <w:p>
      <w:pPr>
        <w:pStyle w:val="Heading4"/>
      </w:pPr>
      <w:r>
        <w:t xml:space="preserve">6. Urso:</w:t>
      </w:r>
      <w:r>
        <w:t xml:space="preserve"> </w:t>
      </w:r>
      <w:r>
        <w:rPr>
          <w:b/>
          <w:bCs/>
        </w:rPr>
        <w:t xml:space="preserve">O Baluarte Indomável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Defesa Absoluta e Resistência.</w:t>
      </w:r>
      <w:r>
        <w:br/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Defensivo, focado em aguentar punição física extrema e contra-atacar com força esmagadora para quebrar ossos.</w:t>
      </w:r>
      <w:r>
        <w:br/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A Coluna do Mundo</w:t>
      </w:r>
      <w:r>
        <w:t xml:space="preserve"> </w:t>
      </w:r>
      <w:r>
        <w:t xml:space="preserve">— Uma espada larga e quadrada, sem ponta de perfuração, usada tanto como um escudo impenetrável quanto como uma barra de ferro para destroçar armaduras.</w:t>
      </w:r>
      <w:r>
        <w:br/>
      </w:r>
      <w:r>
        <w:drawing>
          <wp:inline>
            <wp:extent cx="5334000" cy="2911822"/>
            <wp:effectExtent b="0" l="0" r="0" t="0"/>
            <wp:docPr descr="A Coluna do Mundo.png" title="" id="31" name="Picture"/>
            <a:graphic>
              <a:graphicData uri="http://schemas.openxmlformats.org/drawingml/2006/picture">
                <pic:pic>
                  <pic:nvPicPr>
                    <pic:cNvPr descr="D:\obsidian\obsidian-rpg\A%20Coluna%20do%20Mundo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"/>
    <w:bookmarkStart w:id="37" w:name="falcão-os-lanceiros-do-vento"/>
    <w:p>
      <w:pPr>
        <w:pStyle w:val="Heading4"/>
      </w:pPr>
      <w:r>
        <w:t xml:space="preserve">7. Falcão:</w:t>
      </w:r>
      <w:r>
        <w:t xml:space="preserve"> </w:t>
      </w:r>
      <w:r>
        <w:rPr>
          <w:b/>
          <w:bCs/>
        </w:rPr>
        <w:t xml:space="preserve">Os Lanceiros do Vento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Velocidade Extrema e Precisão.</w:t>
      </w:r>
      <w:r>
        <w:br/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Duelista, focado em estocadas cirúrgicas em pontos vitais. Eles atacam e recuam antes que o inimigo possa reagir.</w:t>
      </w:r>
      <w:r>
        <w:br/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A Pena de Prata</w:t>
      </w:r>
      <w:r>
        <w:t xml:space="preserve"> </w:t>
      </w:r>
      <w:r>
        <w:t xml:space="preserve">— Um florete extremamente fino, leve e flexível, capaz de encontrar e perfurar as brechas mais minúsculas de uma armadura pesada.</w:t>
      </w:r>
      <w:r>
        <w:br/>
      </w:r>
      <w:r>
        <w:drawing>
          <wp:inline>
            <wp:extent cx="5334000" cy="2911822"/>
            <wp:effectExtent b="0" l="0" r="0" t="0"/>
            <wp:docPr descr="A Pena de Prata.png" title="" id="35" name="Picture"/>
            <a:graphic>
              <a:graphicData uri="http://schemas.openxmlformats.org/drawingml/2006/picture">
                <pic:pic>
                  <pic:nvPicPr>
                    <pic:cNvPr descr="D:\obsidian\obsidian-rpg\A%20Pena%20de%20Prata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Start w:id="41" w:name="fênix-a-guarda-renascida"/>
    <w:p>
      <w:pPr>
        <w:pStyle w:val="Heading4"/>
      </w:pPr>
      <w:r>
        <w:t xml:space="preserve">8. Fênix:</w:t>
      </w:r>
      <w:r>
        <w:t xml:space="preserve"> </w:t>
      </w:r>
      <w:r>
        <w:rPr>
          <w:b/>
          <w:bCs/>
        </w:rPr>
        <w:t xml:space="preserve">A Guarda Renascida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Persistência e Atrito.</w:t>
      </w:r>
      <w:r>
        <w:br/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Agressivo e incansável. Seus guerreiros lutam ignorando a dor e os ferimentos, inspirando aliados e aterrorizando inimigos com sua vitalidade.</w:t>
      </w:r>
      <w:r>
        <w:br/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A Chama Eterna</w:t>
      </w:r>
      <w:r>
        <w:t xml:space="preserve"> </w:t>
      </w:r>
      <w:r>
        <w:t xml:space="preserve">— Uma cimitarra de lâmina avermelhada que cauteriza instantaneamente as feridas que causa (impedindo cura mágica ou natural imediata) e brilha intensamente na presença de maldade.</w:t>
      </w:r>
      <w:r>
        <w:br/>
      </w:r>
      <w:r>
        <w:drawing>
          <wp:inline>
            <wp:extent cx="5334000" cy="2911822"/>
            <wp:effectExtent b="0" l="0" r="0" t="0"/>
            <wp:docPr descr="A Chama Eterna.png" title="" id="39" name="Picture"/>
            <a:graphic>
              <a:graphicData uri="http://schemas.openxmlformats.org/drawingml/2006/picture">
                <pic:pic>
                  <pic:nvPicPr>
                    <pic:cNvPr descr="D:\obsidian\obsidian-rpg\A%20Chama%20Eterna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5" w:name="escorpião-a-irmandade-do-ferrão"/>
    <w:p>
      <w:pPr>
        <w:pStyle w:val="Heading4"/>
      </w:pPr>
      <w:r>
        <w:t xml:space="preserve">9. Escorpião:</w:t>
      </w:r>
      <w:r>
        <w:t xml:space="preserve"> </w:t>
      </w:r>
      <w:r>
        <w:rPr>
          <w:b/>
          <w:bCs/>
        </w:rPr>
        <w:t xml:space="preserve">A Irmandade do Ferrão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Punição e Contra-Ataque.</w:t>
      </w:r>
      <w:r>
        <w:br/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Posturas baixas e pacientes. Eles esperam o inimigo cometer um erro para desferir um único golpe fatal.</w:t>
      </w:r>
      <w:r>
        <w:br/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O Ferrão do Deserto</w:t>
      </w:r>
      <w:r>
        <w:t xml:space="preserve"> </w:t>
      </w:r>
      <w:r>
        <w:t xml:space="preserve">— Uma espada com a ponta curvada em formato de gancho reverso, projetada para prender a arma ou o membro do oponente e puxá-lo para a morte.</w:t>
      </w:r>
      <w:r>
        <w:br/>
      </w:r>
      <w:r>
        <w:drawing>
          <wp:inline>
            <wp:extent cx="5334000" cy="2911822"/>
            <wp:effectExtent b="0" l="0" r="0" t="0"/>
            <wp:docPr descr="O Ferrão do Deserto.png" title="" id="43" name="Picture"/>
            <a:graphic>
              <a:graphicData uri="http://schemas.openxmlformats.org/drawingml/2006/picture">
                <pic:pic>
                  <pic:nvPicPr>
                    <pic:cNvPr descr="D:\obsidian\obsidian-rpg\O%20Ferr%C3%A3o%20do%20Deserto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49" w:name="basilisco-os-arautos-do-terror"/>
    <w:p>
      <w:pPr>
        <w:pStyle w:val="Heading4"/>
      </w:pPr>
      <w:r>
        <w:t xml:space="preserve">10. Basilisco:</w:t>
      </w:r>
      <w:r>
        <w:t xml:space="preserve"> </w:t>
      </w:r>
      <w:r>
        <w:rPr>
          <w:b/>
          <w:bCs/>
        </w:rPr>
        <w:t xml:space="preserve">Os Arautos do Terror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Medo e Controle Mental.</w:t>
      </w:r>
      <w:r>
        <w:br/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Golpes visuais e intimidadores que visam imobilizar ou desarmar psicologicamente o oponente.</w:t>
      </w:r>
      <w:r>
        <w:br/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O Olhar de Pedra</w:t>
      </w:r>
      <w:r>
        <w:t xml:space="preserve"> </w:t>
      </w:r>
      <w:r>
        <w:t xml:space="preserve">— Uma espada pesada feita de um metal cinzento que se assemelha a pedra polida. A lâmina libera uma toxina mística de contato que causa paralisia muscular progressiva.</w:t>
      </w:r>
      <w:r>
        <w:br/>
      </w:r>
      <w:r>
        <w:drawing>
          <wp:inline>
            <wp:extent cx="5334000" cy="2911822"/>
            <wp:effectExtent b="0" l="0" r="0" t="0"/>
            <wp:docPr descr="O Olhar de Pedra.png" title="" id="47" name="Picture"/>
            <a:graphic>
              <a:graphicData uri="http://schemas.openxmlformats.org/drawingml/2006/picture">
                <pic:pic>
                  <pic:nvPicPr>
                    <pic:cNvPr descr="D:\obsidian\obsidian-rpg\O%20Olhar%20de%20Pedra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3" w:name="morcego-os-cegos-da-noite"/>
    <w:p>
      <w:pPr>
        <w:pStyle w:val="Heading4"/>
      </w:pPr>
      <w:r>
        <w:t xml:space="preserve">11. Morcego:</w:t>
      </w:r>
      <w:r>
        <w:t xml:space="preserve"> </w:t>
      </w:r>
      <w:r>
        <w:rPr>
          <w:b/>
          <w:bCs/>
        </w:rPr>
        <w:t xml:space="preserve">Os Cegos da Noite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Combate Noturno e Percepção Sensorial.</w:t>
      </w:r>
      <w:r>
        <w:br/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Luta cega (muitas vezes vendados), utilizando a audição e a percepção do ambiente para lutar na escuridão total.</w:t>
      </w:r>
      <w:r>
        <w:br/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O Eco Silencioso</w:t>
      </w:r>
      <w:r>
        <w:t xml:space="preserve"> </w:t>
      </w:r>
      <w:r>
        <w:t xml:space="preserve">— Duas lâminas curvas em formato de meia-lua (</w:t>
      </w:r>
      <w:r>
        <w:rPr>
          <w:i/>
          <w:iCs/>
        </w:rPr>
        <w:t xml:space="preserve">Khopesh</w:t>
      </w:r>
      <w:r>
        <w:t xml:space="preserve">) que emitem um som agudo específico ao cortar o ar, permitindo ao usuário "ver" o ambiente através da ecolocalização do som da lâmina.</w:t>
      </w:r>
      <w:r>
        <w:br/>
      </w:r>
      <w:r>
        <w:drawing>
          <wp:inline>
            <wp:extent cx="5334000" cy="2911822"/>
            <wp:effectExtent b="0" l="0" r="0" t="0"/>
            <wp:docPr descr="O Eco Silencioso.png" title="" id="51" name="Picture"/>
            <a:graphic>
              <a:graphicData uri="http://schemas.openxmlformats.org/drawingml/2006/picture">
                <pic:pic>
                  <pic:nvPicPr>
                    <pic:cNvPr descr="D:\obsidian\obsidian-rpg\O%20Eco%20Silencioso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57" w:name="quimera-a-legião-das-mil-formas"/>
    <w:p>
      <w:pPr>
        <w:pStyle w:val="Heading4"/>
      </w:pPr>
      <w:r>
        <w:t xml:space="preserve">12. Quimera:</w:t>
      </w:r>
      <w:r>
        <w:t xml:space="preserve"> </w:t>
      </w:r>
      <w:r>
        <w:rPr>
          <w:b/>
          <w:bCs/>
        </w:rPr>
        <w:t xml:space="preserve">A Legião das Mil Formas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Conceito:</w:t>
      </w:r>
      <w:r>
        <w:t xml:space="preserve"> </w:t>
      </w:r>
      <w:r>
        <w:t xml:space="preserve">Versatilidade e Adaptação.</w:t>
      </w:r>
      <w:r>
        <w:br/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Estilo:</w:t>
      </w:r>
      <w:r>
        <w:t xml:space="preserve"> </w:t>
      </w:r>
      <w:r>
        <w:t xml:space="preserve">Mudança constante. O guerreiro altera sua postura e alcance durante a luta, tornando-se imprevisível.</w:t>
      </w:r>
      <w:r>
        <w:br/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Arma Lendária:</w:t>
      </w:r>
      <w:r>
        <w:t xml:space="preserve"> </w:t>
      </w:r>
      <w:r>
        <w:rPr>
          <w:i/>
          <w:iCs/>
        </w:rPr>
        <w:t xml:space="preserve">A Lâmina das Mil Faces</w:t>
      </w:r>
      <w:r>
        <w:t xml:space="preserve"> </w:t>
      </w:r>
      <w:r>
        <w:t xml:space="preserve">— Uma espada mecânica segmentada que pode ser alterada no meio do combate (ex: alongar o cabo para virar uma lança, separar em duas adagas ou travar como uma espada longa).</w:t>
      </w:r>
      <w:r>
        <w:br/>
      </w:r>
      <w:r>
        <w:drawing>
          <wp:inline>
            <wp:extent cx="5334000" cy="2911822"/>
            <wp:effectExtent b="0" l="0" r="0" t="0"/>
            <wp:docPr descr="A Lâmina das Mil Faces.png" title="" id="55" name="Picture"/>
            <a:graphic>
              <a:graphicData uri="http://schemas.openxmlformats.org/drawingml/2006/picture">
                <pic:pic>
                  <pic:nvPicPr>
                    <pic:cNvPr descr="D:\obsidian\obsidian-rpg\A%20L%C3%A2mina%20das%20Mil%20Faces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Durante os primeiros séculos, as Doze Casas serviram como a elite militar e conselheira do reino. Ser aceito como um escudeiro em uma dessas casas era a maior honra que um jovem poderia almejar.</w:t>
      </w:r>
    </w:p>
    <w:bookmarkEnd w:id="57"/>
    <w:bookmarkEnd w:id="58"/>
    <w:bookmarkStart w:id="59" w:name="o-declínio-o-veneno-da-paz"/>
    <w:p>
      <w:pPr>
        <w:pStyle w:val="Heading3"/>
      </w:pPr>
      <w:r>
        <w:t xml:space="preserve">O Declínio: O Veneno da Paz</w:t>
      </w:r>
    </w:p>
    <w:p>
      <w:pPr>
        <w:pStyle w:val="FirstParagraph"/>
      </w:pPr>
      <w:r>
        <w:t xml:space="preserve">Paradoxalmente, foi o sucesso da Guilda que selou seu destino. A paz duradoura que eles conquistaram tornou a existência de guerreiros tão letais "desnecessária" aos olhos da nobreza e do povo comum.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A Irrelevância Política:</w:t>
      </w:r>
      <w:r>
        <w:t xml:space="preserve"> </w:t>
      </w:r>
      <w:r>
        <w:t xml:space="preserve">Sem um "perigo eminente" ou um tirano para combater, a manutenção da Guilda tornou-se custosa para o reino. Reis e governantes subsequentes começaram a ver as Doze Casas não como protetores, mas como uma força militar independente e perigosa dentro de seus muros. Verbas foram cortadas, privilégios revogados e a influência política da Guilda minguou.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De Guardiões a Relíquias:</w:t>
      </w:r>
      <w:r>
        <w:t xml:space="preserve"> </w:t>
      </w:r>
      <w:r>
        <w:t xml:space="preserve">Com o passar das décadas, a população esqueceu o terror da subjugação. A Guilda passou a ser vista como um clube de aristocratas excêntricos ou um museu vivo de táticas de guerra obsoletas. As linhagens familiares começaram a se perder ou se desinteressar pelo "caminho da espada", preferindo o comércio ou a política convencional.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A Fragmentação:</w:t>
      </w:r>
      <w:r>
        <w:t xml:space="preserve"> </w:t>
      </w:r>
      <w:r>
        <w:t xml:space="preserve">Desesperadas por propósito ou sobrevivência, algumas Casas começaram a vender seus serviços como mercenários de luxo, desonrando o pacto original. Outras, sentindo-se traídas pelo reino que salvaram, mergulharam nas sombras.</w:t>
      </w:r>
    </w:p>
    <w:p>
      <w:pPr>
        <w:pStyle w:val="FirstParagraph"/>
      </w:pPr>
      <w:r>
        <w:t xml:space="preserve">Hoje, a Guilda é apenas uma sombra do que foi, reverenciada apenas por historiadores, enquanto seus verdadeiros segredos estão dispersos ou escondidos com os poucos descendentes leais, como foi o caso de</w:t>
      </w:r>
      <w:r>
        <w:t xml:space="preserve"> </w:t>
      </w:r>
      <w:r>
        <w:rPr>
          <w:b/>
          <w:bCs/>
        </w:rPr>
        <w:t xml:space="preserve">Madeleine Hansworth</w:t>
      </w:r>
      <w:r>
        <w:t xml:space="preserve">.</w:t>
      </w:r>
    </w:p>
    <w:bookmarkEnd w:id="59"/>
    <w:bookmarkStart w:id="60" w:name="imagens"/>
    <w:p>
      <w:pPr>
        <w:pStyle w:val="Heading1"/>
      </w:pPr>
      <w:r>
        <w:t xml:space="preserve">Imagens</w:t>
      </w:r>
    </w:p>
    <w:p>
      <w:pPr>
        <w:pStyle w:val="FirstParagraph"/>
      </w:pPr>
      <w:r>
        <w:t xml:space="preserve">espadas-da-lua-negra-icon-1.png</w:t>
      </w:r>
    </w:p>
    <w:bookmarkEnd w:id="6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201">
    <w:nsid w:val="00A9920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38" Target="media/rId38.png" /><Relationship Type="http://schemas.openxmlformats.org/officeDocument/2006/relationships/image" Id="rId30" Target="media/rId30.png" /><Relationship Type="http://schemas.openxmlformats.org/officeDocument/2006/relationships/image" Id="rId54" Target="media/rId54.png" /><Relationship Type="http://schemas.openxmlformats.org/officeDocument/2006/relationships/image" Id="rId22" Target="media/rId22.png" /><Relationship Type="http://schemas.openxmlformats.org/officeDocument/2006/relationships/image" Id="rId34" Target="media/rId34.png" /><Relationship Type="http://schemas.openxmlformats.org/officeDocument/2006/relationships/image" Id="rId18" Target="media/rId18.png" /><Relationship Type="http://schemas.openxmlformats.org/officeDocument/2006/relationships/image" Id="rId10" Target="media/rId10.png" /><Relationship Type="http://schemas.openxmlformats.org/officeDocument/2006/relationships/image" Id="rId14" Target="media/rId14.png" /><Relationship Type="http://schemas.openxmlformats.org/officeDocument/2006/relationships/image" Id="rId26" Target="media/rId26.png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Guilda das Espadas da Lua Negra</dc:title>
  <dc:creator/>
  <cp:keywords/>
  <dcterms:created xsi:type="dcterms:W3CDTF">2026-02-14T04:12:51Z</dcterms:created>
  <dcterms:modified xsi:type="dcterms:W3CDTF">2026-02-14T04:12:51Z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